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"https://sgxy.suse.edu.cn/p/0/?StId=st_app_news_i_x637683531124985204" </w:instrText>
      </w:r>
      <w:r>
        <w:rPr>
          <w:rFonts w:hint="eastAsia"/>
        </w:rPr>
        <w:fldChar w:fldCharType="separate"/>
      </w:r>
      <w:r>
        <w:rPr>
          <w:rStyle w:val="4"/>
          <w:rFonts w:hint="eastAsia"/>
        </w:rPr>
        <w:t>https://sgxy.suse.edu.cn/p/0/?StId=st_app_news_i_x637683531124985204</w:t>
      </w:r>
      <w:r>
        <w:rPr>
          <w:rFonts w:hint="eastAsia"/>
        </w:rPr>
        <w:fldChar w:fldCharType="end"/>
      </w:r>
      <w:r>
        <w:rPr>
          <w:rFonts w:hint="eastAsia"/>
          <w:lang w:val="en-US" w:eastAsia="zh-CN"/>
        </w:rPr>
        <w:t xml:space="preserve">  </w:t>
      </w:r>
      <w:bookmarkStart w:id="0" w:name="_GoBack"/>
      <w:bookmarkEnd w:id="0"/>
      <w:r>
        <w:drawing>
          <wp:inline distT="0" distB="0" distL="114300" distR="114300">
            <wp:extent cx="5271770" cy="1947545"/>
            <wp:effectExtent l="0" t="0" r="1270" b="317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94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5268595" cy="215900"/>
            <wp:effectExtent l="0" t="0" r="4445" b="1270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8C2"/>
    <w:rsid w:val="00881D3F"/>
    <w:rsid w:val="00892884"/>
    <w:rsid w:val="00C61D0F"/>
    <w:rsid w:val="00CF68C2"/>
    <w:rsid w:val="2F1D413A"/>
    <w:rsid w:val="46A54F75"/>
    <w:rsid w:val="4D994673"/>
    <w:rsid w:val="7C1D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8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5">
    <w:name w:val="Unresolved Mention"/>
    <w:basedOn w:val="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</Words>
  <Characters>133</Characters>
  <Lines>1</Lines>
  <Paragraphs>1</Paragraphs>
  <TotalTime>10</TotalTime>
  <ScaleCrop>false</ScaleCrop>
  <LinksUpToDate>false</LinksUpToDate>
  <CharactersWithSpaces>155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2021-10-09T13:05:00Z</dcterms:created>
  <dc:creator>张 耀</dc:creator>
  <cp:lastModifiedBy>Administrator</cp:lastModifiedBy>
  <dcterms:modified xsi:type="dcterms:W3CDTF">2021-10-10T07:15:19Z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A6CCD2E24FC44DE6BA7F368D145D708A</vt:lpwstr>
  </property>
</Properties>
</file>